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2DE" w:rsidRPr="00724FF7" w:rsidRDefault="003C42DE" w:rsidP="003C42DE">
      <w:pPr>
        <w:suppressAutoHyphens/>
        <w:spacing w:after="160" w:line="259" w:lineRule="auto"/>
        <w:jc w:val="center"/>
        <w:textAlignment w:val="baseline"/>
        <w:rPr>
          <w:rFonts w:ascii="Calibri" w:hAnsi="Calibri" w:cs="Tahoma"/>
          <w:kern w:val="3"/>
          <w:sz w:val="22"/>
          <w:lang w:val="de-DE" w:eastAsia="en-US" w:bidi="fa-IR"/>
        </w:rPr>
      </w:pPr>
      <w:r>
        <w:rPr>
          <w:rFonts w:ascii="Calibri" w:hAnsi="Calibri" w:cs="Tahoma"/>
          <w:noProof/>
          <w:kern w:val="3"/>
          <w:sz w:val="22"/>
        </w:rPr>
        <w:drawing>
          <wp:inline distT="0" distB="0" distL="0" distR="0">
            <wp:extent cx="495300" cy="800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2DE" w:rsidRPr="00724FF7" w:rsidRDefault="003C42DE" w:rsidP="003C42DE">
      <w:pPr>
        <w:keepNext/>
        <w:widowControl/>
        <w:suppressAutoHyphens/>
        <w:autoSpaceDE/>
        <w:autoSpaceDN/>
        <w:adjustRightInd/>
        <w:spacing w:line="259" w:lineRule="auto"/>
        <w:jc w:val="center"/>
        <w:textAlignment w:val="baseline"/>
        <w:outlineLvl w:val="0"/>
        <w:rPr>
          <w:rFonts w:ascii="Times New Roman" w:hAnsi="Times New Roman" w:cs="Times New Roman"/>
          <w:b/>
          <w:kern w:val="3"/>
          <w:sz w:val="36"/>
          <w:szCs w:val="36"/>
          <w:lang w:val="de-DE" w:eastAsia="en-US" w:bidi="fa-IR"/>
        </w:rPr>
      </w:pPr>
      <w:r w:rsidRPr="00724FF7">
        <w:rPr>
          <w:rFonts w:ascii="Times New Roman" w:hAnsi="Times New Roman" w:cs="Times New Roman"/>
          <w:b/>
          <w:kern w:val="3"/>
          <w:sz w:val="36"/>
          <w:szCs w:val="36"/>
          <w:lang w:val="de-DE" w:eastAsia="en-US" w:bidi="fa-IR"/>
        </w:rPr>
        <w:t>Кирсановский городской</w:t>
      </w:r>
      <w:r w:rsidRPr="00724FF7">
        <w:rPr>
          <w:rFonts w:ascii="Times New Roman" w:hAnsi="Times New Roman" w:cs="Times New Roman"/>
          <w:b/>
          <w:kern w:val="3"/>
          <w:sz w:val="36"/>
          <w:szCs w:val="36"/>
          <w:lang w:eastAsia="en-US" w:bidi="fa-IR"/>
        </w:rPr>
        <w:t xml:space="preserve"> С</w:t>
      </w:r>
      <w:r w:rsidRPr="00724FF7">
        <w:rPr>
          <w:rFonts w:ascii="Times New Roman" w:hAnsi="Times New Roman" w:cs="Times New Roman"/>
          <w:b/>
          <w:kern w:val="3"/>
          <w:sz w:val="36"/>
          <w:szCs w:val="36"/>
          <w:lang w:val="de-DE" w:eastAsia="en-US" w:bidi="fa-IR"/>
        </w:rPr>
        <w:t>овет</w:t>
      </w:r>
    </w:p>
    <w:p w:rsidR="003C42DE" w:rsidRPr="00724FF7" w:rsidRDefault="003C42DE" w:rsidP="003C42DE">
      <w:pPr>
        <w:widowControl/>
        <w:suppressAutoHyphens/>
        <w:autoSpaceDE/>
        <w:autoSpaceDN/>
        <w:adjustRightInd/>
        <w:spacing w:line="259" w:lineRule="auto"/>
        <w:jc w:val="center"/>
        <w:textAlignment w:val="baseline"/>
        <w:rPr>
          <w:rFonts w:ascii="Times New Roman" w:hAnsi="Times New Roman" w:cs="Times New Roman"/>
          <w:b/>
          <w:kern w:val="3"/>
          <w:sz w:val="36"/>
          <w:szCs w:val="36"/>
          <w:lang w:val="de-DE" w:eastAsia="en-US" w:bidi="fa-IR"/>
        </w:rPr>
      </w:pPr>
      <w:r>
        <w:rPr>
          <w:rFonts w:ascii="Times New Roman" w:hAnsi="Times New Roman" w:cs="Times New Roman"/>
          <w:b/>
          <w:kern w:val="3"/>
          <w:sz w:val="36"/>
          <w:szCs w:val="36"/>
          <w:lang w:eastAsia="en-US" w:bidi="fa-IR"/>
        </w:rPr>
        <w:t>н</w:t>
      </w:r>
      <w:r w:rsidRPr="00724FF7">
        <w:rPr>
          <w:rFonts w:ascii="Times New Roman" w:hAnsi="Times New Roman" w:cs="Times New Roman"/>
          <w:b/>
          <w:kern w:val="3"/>
          <w:sz w:val="36"/>
          <w:szCs w:val="36"/>
          <w:lang w:val="de-DE" w:eastAsia="en-US" w:bidi="fa-IR"/>
        </w:rPr>
        <w:t>ародных</w:t>
      </w:r>
      <w:r>
        <w:rPr>
          <w:rFonts w:ascii="Times New Roman" w:hAnsi="Times New Roman" w:cs="Times New Roman"/>
          <w:b/>
          <w:kern w:val="3"/>
          <w:sz w:val="36"/>
          <w:szCs w:val="36"/>
          <w:lang w:eastAsia="en-US" w:bidi="fa-IR"/>
        </w:rPr>
        <w:t xml:space="preserve"> </w:t>
      </w:r>
      <w:r w:rsidRPr="00724FF7">
        <w:rPr>
          <w:rFonts w:ascii="Times New Roman" w:hAnsi="Times New Roman" w:cs="Times New Roman"/>
          <w:b/>
          <w:kern w:val="3"/>
          <w:sz w:val="36"/>
          <w:szCs w:val="36"/>
          <w:lang w:val="de-DE" w:eastAsia="en-US" w:bidi="fa-IR"/>
        </w:rPr>
        <w:t>депутатов</w:t>
      </w:r>
    </w:p>
    <w:p w:rsidR="003C42DE" w:rsidRPr="00724FF7" w:rsidRDefault="003C42DE" w:rsidP="003C42DE">
      <w:pPr>
        <w:keepNext/>
        <w:widowControl/>
        <w:suppressAutoHyphens/>
        <w:autoSpaceDE/>
        <w:autoSpaceDN/>
        <w:adjustRightInd/>
        <w:spacing w:line="259" w:lineRule="auto"/>
        <w:jc w:val="center"/>
        <w:textAlignment w:val="baseline"/>
        <w:outlineLvl w:val="1"/>
        <w:rPr>
          <w:rFonts w:ascii="Times New Roman" w:hAnsi="Times New Roman" w:cs="Times New Roman"/>
          <w:b/>
          <w:kern w:val="3"/>
          <w:sz w:val="36"/>
          <w:szCs w:val="36"/>
          <w:lang w:val="de-DE" w:eastAsia="en-US" w:bidi="fa-IR"/>
        </w:rPr>
      </w:pPr>
      <w:r w:rsidRPr="00724FF7">
        <w:rPr>
          <w:rFonts w:ascii="Times New Roman" w:hAnsi="Times New Roman" w:cs="Times New Roman"/>
          <w:b/>
          <w:kern w:val="3"/>
          <w:sz w:val="36"/>
          <w:szCs w:val="36"/>
          <w:lang w:val="de-DE" w:eastAsia="en-US" w:bidi="fa-IR"/>
        </w:rPr>
        <w:t>Тамбовской</w:t>
      </w:r>
      <w:r>
        <w:rPr>
          <w:rFonts w:ascii="Times New Roman" w:hAnsi="Times New Roman" w:cs="Times New Roman"/>
          <w:b/>
          <w:kern w:val="3"/>
          <w:sz w:val="36"/>
          <w:szCs w:val="36"/>
          <w:lang w:eastAsia="en-US" w:bidi="fa-IR"/>
        </w:rPr>
        <w:t xml:space="preserve"> </w:t>
      </w:r>
      <w:r w:rsidRPr="00724FF7">
        <w:rPr>
          <w:rFonts w:ascii="Times New Roman" w:hAnsi="Times New Roman" w:cs="Times New Roman"/>
          <w:b/>
          <w:kern w:val="3"/>
          <w:sz w:val="36"/>
          <w:szCs w:val="36"/>
          <w:lang w:val="de-DE" w:eastAsia="en-US" w:bidi="fa-IR"/>
        </w:rPr>
        <w:t>области</w:t>
      </w:r>
    </w:p>
    <w:p w:rsidR="003C42DE" w:rsidRPr="00724FF7" w:rsidRDefault="003C42DE" w:rsidP="003C42DE">
      <w:pPr>
        <w:keepNext/>
        <w:widowControl/>
        <w:suppressAutoHyphens/>
        <w:autoSpaceDE/>
        <w:autoSpaceDN/>
        <w:adjustRightInd/>
        <w:spacing w:after="160" w:line="259" w:lineRule="auto"/>
        <w:jc w:val="center"/>
        <w:textAlignment w:val="baseline"/>
        <w:outlineLvl w:val="2"/>
        <w:rPr>
          <w:rFonts w:ascii="Times New Roman" w:hAnsi="Times New Roman" w:cs="Times New Roman"/>
          <w:b/>
          <w:kern w:val="3"/>
          <w:sz w:val="32"/>
          <w:szCs w:val="32"/>
          <w:lang w:val="de-DE" w:eastAsia="en-US" w:bidi="fa-IR"/>
        </w:rPr>
      </w:pPr>
      <w:r w:rsidRPr="00CD662B">
        <w:rPr>
          <w:rFonts w:ascii="Calibri" w:hAnsi="Calibri" w:cs="Times New Roman"/>
          <w:noProof/>
          <w:sz w:val="22"/>
          <w:szCs w:val="22"/>
        </w:rPr>
        <w:pict>
          <v:line id="Прямая соединительная линия 2" o:spid="_x0000_s1026" style="position:absolute;left:0;text-align:left;z-index:251660288;visibility:visible;mso-wrap-distance-top:-56e-5mm;mso-wrap-distance-bottom:-56e-5mm;mso-position-vertical-relative:page" from="43.85pt,203.55pt" to="461.45pt,2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" strokeweight="4.5pt">
            <v:stroke linestyle="thickThin"/>
            <w10:wrap anchory="page"/>
          </v:line>
        </w:pict>
      </w:r>
    </w:p>
    <w:p w:rsidR="003C42DE" w:rsidRPr="00724FF7" w:rsidRDefault="003C42DE" w:rsidP="003C42DE">
      <w:pPr>
        <w:keepNext/>
        <w:widowControl/>
        <w:suppressAutoHyphens/>
        <w:autoSpaceDE/>
        <w:autoSpaceDN/>
        <w:adjustRightInd/>
        <w:spacing w:after="160" w:line="259" w:lineRule="auto"/>
        <w:jc w:val="center"/>
        <w:textAlignment w:val="baseline"/>
        <w:outlineLvl w:val="2"/>
        <w:rPr>
          <w:rFonts w:ascii="Times New Roman" w:hAnsi="Times New Roman" w:cs="Times New Roman"/>
          <w:b/>
          <w:kern w:val="3"/>
          <w:sz w:val="44"/>
          <w:lang w:eastAsia="en-US" w:bidi="fa-IR"/>
        </w:rPr>
      </w:pPr>
      <w:r w:rsidRPr="00724FF7">
        <w:rPr>
          <w:rFonts w:ascii="Times New Roman" w:hAnsi="Times New Roman" w:cs="Times New Roman"/>
          <w:b/>
          <w:kern w:val="3"/>
          <w:sz w:val="44"/>
          <w:lang w:val="de-DE" w:eastAsia="en-US" w:bidi="fa-IR"/>
        </w:rPr>
        <w:t>Р Е Ш Е Н И Е</w:t>
      </w:r>
    </w:p>
    <w:p w:rsidR="006E390D" w:rsidRDefault="003C42DE" w:rsidP="003C42DE">
      <w:pPr>
        <w:widowControl/>
        <w:suppressAutoHyphens/>
        <w:autoSpaceDE/>
        <w:autoSpaceDN/>
        <w:adjustRightInd/>
        <w:spacing w:after="160" w:line="259" w:lineRule="auto"/>
        <w:textAlignment w:val="baseline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hAnsi="Times New Roman" w:cs="Times New Roman"/>
          <w:kern w:val="3"/>
          <w:lang w:eastAsia="en-US" w:bidi="fa-IR"/>
        </w:rPr>
        <w:t xml:space="preserve">     </w:t>
      </w:r>
      <w:r w:rsidRPr="00724FF7">
        <w:rPr>
          <w:rFonts w:ascii="Times New Roman" w:hAnsi="Times New Roman" w:cs="Times New Roman"/>
          <w:kern w:val="3"/>
          <w:lang w:eastAsia="en-US" w:bidi="fa-IR"/>
        </w:rPr>
        <w:t xml:space="preserve">  </w:t>
      </w:r>
      <w:r>
        <w:rPr>
          <w:rFonts w:ascii="Times New Roman" w:hAnsi="Times New Roman" w:cs="Times New Roman"/>
          <w:kern w:val="3"/>
          <w:lang w:eastAsia="en-US" w:bidi="fa-IR"/>
        </w:rPr>
        <w:t xml:space="preserve">30 апреля </w:t>
      </w:r>
      <w:r w:rsidRPr="00724FF7">
        <w:rPr>
          <w:rFonts w:ascii="Times New Roman" w:hAnsi="Times New Roman" w:cs="Times New Roman"/>
          <w:kern w:val="3"/>
          <w:lang w:val="de-DE" w:eastAsia="en-US" w:bidi="fa-IR"/>
        </w:rPr>
        <w:t xml:space="preserve"> 20</w:t>
      </w:r>
      <w:r w:rsidRPr="00724FF7">
        <w:rPr>
          <w:rFonts w:ascii="Times New Roman" w:hAnsi="Times New Roman" w:cs="Times New Roman"/>
          <w:kern w:val="3"/>
          <w:lang w:eastAsia="en-US" w:bidi="fa-IR"/>
        </w:rPr>
        <w:t>26</w:t>
      </w:r>
      <w:r w:rsidRPr="00724FF7">
        <w:rPr>
          <w:rFonts w:ascii="Times New Roman" w:hAnsi="Times New Roman" w:cs="Times New Roman"/>
          <w:kern w:val="3"/>
          <w:lang w:val="de-DE" w:eastAsia="en-US" w:bidi="fa-IR"/>
        </w:rPr>
        <w:t xml:space="preserve"> г.       </w:t>
      </w:r>
      <w:r>
        <w:rPr>
          <w:rFonts w:ascii="Times New Roman" w:hAnsi="Times New Roman" w:cs="Times New Roman"/>
          <w:kern w:val="3"/>
          <w:lang w:eastAsia="en-US" w:bidi="fa-IR"/>
        </w:rPr>
        <w:t xml:space="preserve">                        </w:t>
      </w:r>
      <w:r w:rsidRPr="00724FF7">
        <w:rPr>
          <w:rFonts w:ascii="Times New Roman" w:hAnsi="Times New Roman" w:cs="Times New Roman"/>
          <w:kern w:val="3"/>
          <w:lang w:val="de-DE" w:eastAsia="en-US" w:bidi="fa-IR"/>
        </w:rPr>
        <w:t xml:space="preserve"> г. Кирсанов                           </w:t>
      </w:r>
      <w:r>
        <w:rPr>
          <w:rFonts w:ascii="Times New Roman" w:hAnsi="Times New Roman" w:cs="Times New Roman"/>
          <w:kern w:val="3"/>
          <w:lang w:eastAsia="en-US" w:bidi="fa-IR"/>
        </w:rPr>
        <w:t xml:space="preserve">                     </w:t>
      </w:r>
      <w:r w:rsidRPr="00724FF7">
        <w:rPr>
          <w:rFonts w:ascii="Times New Roman" w:hAnsi="Times New Roman" w:cs="Times New Roman"/>
          <w:kern w:val="3"/>
          <w:lang w:val="de-DE" w:eastAsia="en-US" w:bidi="fa-IR"/>
        </w:rPr>
        <w:t xml:space="preserve">      № </w:t>
      </w:r>
      <w:r>
        <w:rPr>
          <w:rFonts w:ascii="Times New Roman" w:hAnsi="Times New Roman" w:cs="Times New Roman"/>
          <w:kern w:val="3"/>
          <w:lang w:eastAsia="en-US" w:bidi="fa-IR"/>
        </w:rPr>
        <w:t>69</w:t>
      </w:r>
    </w:p>
    <w:p w:rsidR="003C42DE" w:rsidRDefault="003C42DE" w:rsidP="004C2E83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</w:p>
    <w:p w:rsidR="006E390D" w:rsidRDefault="006E390D" w:rsidP="004C2E83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 внесении изменений в решение Кирсановского</w:t>
      </w:r>
    </w:p>
    <w:p w:rsidR="004C2E83" w:rsidRDefault="004C2E83" w:rsidP="004C2E83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городского Совета </w:t>
      </w:r>
      <w:proofErr w:type="gramStart"/>
      <w:r>
        <w:rPr>
          <w:rFonts w:ascii="Times New Roman CYR" w:hAnsi="Times New Roman CYR" w:cs="Times New Roman CYR"/>
        </w:rPr>
        <w:t>народных</w:t>
      </w:r>
      <w:proofErr w:type="gramEnd"/>
      <w:r>
        <w:rPr>
          <w:rFonts w:ascii="Times New Roman CYR" w:hAnsi="Times New Roman CYR" w:cs="Times New Roman CYR"/>
        </w:rPr>
        <w:t xml:space="preserve"> депутатов от 25.12.2025</w:t>
      </w:r>
    </w:p>
    <w:p w:rsidR="004C2E83" w:rsidRDefault="004C2E83" w:rsidP="004C2E83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№ 27 «О бюджете городского округа -  города Кирсанова</w:t>
      </w:r>
    </w:p>
    <w:p w:rsidR="004C2E83" w:rsidRDefault="004C2E83" w:rsidP="004C2E83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Тамбовской области на 2026 год</w:t>
      </w:r>
    </w:p>
    <w:p w:rsidR="004C2E83" w:rsidRDefault="004C2E83" w:rsidP="004C2E83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 на плановый период 2027 и 2028 годов»</w:t>
      </w:r>
    </w:p>
    <w:p w:rsidR="004C2E83" w:rsidRDefault="004C2E83" w:rsidP="004C2E83">
      <w:pPr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4C2E83" w:rsidRDefault="004C2E83" w:rsidP="004C2E83">
      <w:pPr>
        <w:tabs>
          <w:tab w:val="left" w:pos="3950"/>
          <w:tab w:val="left" w:pos="6830"/>
        </w:tabs>
        <w:ind w:left="1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C2E83" w:rsidRPr="00B03B22" w:rsidRDefault="004C2E83" w:rsidP="004C2E83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  <w:r>
        <w:rPr>
          <w:rFonts w:ascii="Times New Roman CYR" w:hAnsi="Times New Roman CYR" w:cs="Times New Roman CYR"/>
        </w:rPr>
        <w:tab/>
      </w:r>
      <w:r w:rsidRPr="00B03B22">
        <w:rPr>
          <w:rFonts w:ascii="Times New Roman CYR" w:hAnsi="Times New Roman CYR" w:cs="Times New Roman CYR"/>
          <w:b w:val="0"/>
        </w:rPr>
        <w:t xml:space="preserve">В соответствии  c </w:t>
      </w:r>
      <w:r>
        <w:rPr>
          <w:rFonts w:ascii="Times New Roman CYR" w:hAnsi="Times New Roman CYR" w:cs="Times New Roman CYR"/>
          <w:b w:val="0"/>
        </w:rPr>
        <w:t>з</w:t>
      </w:r>
      <w:r w:rsidRPr="00B03B22">
        <w:rPr>
          <w:rFonts w:ascii="Times New Roman CYR" w:hAnsi="Times New Roman CYR" w:cs="Times New Roman CYR"/>
          <w:b w:val="0"/>
        </w:rPr>
        <w:t xml:space="preserve">аконом Тамбовской области от </w:t>
      </w:r>
      <w:r>
        <w:rPr>
          <w:rFonts w:ascii="Times New Roman CYR" w:hAnsi="Times New Roman CYR" w:cs="Times New Roman CYR"/>
          <w:b w:val="0"/>
        </w:rPr>
        <w:t>19</w:t>
      </w:r>
      <w:r w:rsidRPr="00B03B22">
        <w:rPr>
          <w:rFonts w:ascii="Times New Roman CYR" w:hAnsi="Times New Roman CYR" w:cs="Times New Roman CYR"/>
          <w:b w:val="0"/>
        </w:rPr>
        <w:t>.12.202</w:t>
      </w:r>
      <w:r>
        <w:rPr>
          <w:rFonts w:ascii="Times New Roman CYR" w:hAnsi="Times New Roman CYR" w:cs="Times New Roman CYR"/>
          <w:b w:val="0"/>
        </w:rPr>
        <w:t>5</w:t>
      </w:r>
      <w:r w:rsidRPr="00B03B22">
        <w:rPr>
          <w:rFonts w:ascii="Times New Roman CYR" w:hAnsi="Times New Roman CYR" w:cs="Times New Roman CYR"/>
          <w:b w:val="0"/>
        </w:rPr>
        <w:t xml:space="preserve"> №</w:t>
      </w:r>
      <w:r>
        <w:rPr>
          <w:rFonts w:ascii="Times New Roman CYR" w:hAnsi="Times New Roman CYR" w:cs="Times New Roman CYR"/>
          <w:b w:val="0"/>
        </w:rPr>
        <w:t>7</w:t>
      </w:r>
      <w:r w:rsidRPr="00B03B22">
        <w:rPr>
          <w:rFonts w:ascii="Times New Roman CYR" w:hAnsi="Times New Roman CYR" w:cs="Times New Roman CYR"/>
          <w:b w:val="0"/>
        </w:rPr>
        <w:t>66-З  «О  бюджете Тамбовской области на 202</w:t>
      </w:r>
      <w:r>
        <w:rPr>
          <w:rFonts w:ascii="Times New Roman CYR" w:hAnsi="Times New Roman CYR" w:cs="Times New Roman CYR"/>
          <w:b w:val="0"/>
        </w:rPr>
        <w:t>6</w:t>
      </w:r>
      <w:r w:rsidRPr="00B03B22">
        <w:rPr>
          <w:rFonts w:ascii="Times New Roman CYR" w:hAnsi="Times New Roman CYR" w:cs="Times New Roman CYR"/>
          <w:b w:val="0"/>
        </w:rPr>
        <w:t xml:space="preserve"> год и на плановый период 202</w:t>
      </w:r>
      <w:r>
        <w:rPr>
          <w:rFonts w:ascii="Times New Roman CYR" w:hAnsi="Times New Roman CYR" w:cs="Times New Roman CYR"/>
          <w:b w:val="0"/>
        </w:rPr>
        <w:t>7</w:t>
      </w:r>
      <w:r w:rsidRPr="00B03B22">
        <w:rPr>
          <w:rFonts w:ascii="Times New Roman CYR" w:hAnsi="Times New Roman CYR" w:cs="Times New Roman CYR"/>
          <w:b w:val="0"/>
        </w:rPr>
        <w:t xml:space="preserve"> и 202</w:t>
      </w:r>
      <w:r>
        <w:rPr>
          <w:rFonts w:ascii="Times New Roman CYR" w:hAnsi="Times New Roman CYR" w:cs="Times New Roman CYR"/>
          <w:b w:val="0"/>
        </w:rPr>
        <w:t>8 годов</w:t>
      </w:r>
      <w:r w:rsidRPr="00B03B22">
        <w:rPr>
          <w:rFonts w:ascii="Times New Roman CYR" w:hAnsi="Times New Roman CYR" w:cs="Times New Roman CYR"/>
          <w:b w:val="0"/>
        </w:rPr>
        <w:t>»</w:t>
      </w:r>
      <w:r>
        <w:rPr>
          <w:rFonts w:ascii="Times New Roman CYR" w:hAnsi="Times New Roman CYR" w:cs="Times New Roman CYR"/>
          <w:b w:val="0"/>
        </w:rPr>
        <w:t xml:space="preserve">,  Уставом города Кирсанова </w:t>
      </w:r>
      <w:r w:rsidRPr="00B03B22">
        <w:rPr>
          <w:rFonts w:ascii="Times New Roman CYR" w:hAnsi="Times New Roman CYR" w:cs="Times New Roman CYR"/>
          <w:b w:val="0"/>
        </w:rPr>
        <w:t xml:space="preserve">и </w:t>
      </w:r>
      <w:r>
        <w:rPr>
          <w:rFonts w:ascii="Times New Roman CYR" w:hAnsi="Times New Roman CYR" w:cs="Times New Roman CYR"/>
          <w:b w:val="0"/>
        </w:rPr>
        <w:t xml:space="preserve"> решением Кирсановского городского Совета народных депутатов от 25.04.2024 № 376 «Об утверждении Положения </w:t>
      </w:r>
      <w:r w:rsidRPr="00B03B22">
        <w:rPr>
          <w:rFonts w:ascii="Times New Roman CYR" w:hAnsi="Times New Roman CYR" w:cs="Times New Roman CYR"/>
          <w:b w:val="0"/>
        </w:rPr>
        <w:t xml:space="preserve">«О бюджетном процессе в </w:t>
      </w:r>
      <w:r>
        <w:rPr>
          <w:rFonts w:ascii="Times New Roman CYR" w:hAnsi="Times New Roman CYR" w:cs="Times New Roman CYR"/>
          <w:b w:val="0"/>
        </w:rPr>
        <w:t xml:space="preserve">городском округе - городе </w:t>
      </w:r>
      <w:r w:rsidRPr="00B03B22">
        <w:rPr>
          <w:rFonts w:ascii="Times New Roman CYR" w:hAnsi="Times New Roman CYR" w:cs="Times New Roman CYR"/>
          <w:b w:val="0"/>
        </w:rPr>
        <w:t>Кирсанове</w:t>
      </w:r>
      <w:r>
        <w:rPr>
          <w:rFonts w:ascii="Times New Roman CYR" w:hAnsi="Times New Roman CYR" w:cs="Times New Roman CYR"/>
          <w:b w:val="0"/>
        </w:rPr>
        <w:t xml:space="preserve"> Тамбовской области</w:t>
      </w:r>
      <w:r w:rsidRPr="00B03B22">
        <w:rPr>
          <w:rFonts w:ascii="Times New Roman CYR" w:hAnsi="Times New Roman CYR" w:cs="Times New Roman CYR"/>
          <w:b w:val="0"/>
        </w:rPr>
        <w:t>»</w:t>
      </w:r>
      <w:r>
        <w:rPr>
          <w:rFonts w:ascii="Times New Roman CYR" w:hAnsi="Times New Roman CYR" w:cs="Times New Roman CYR"/>
          <w:b w:val="0"/>
        </w:rPr>
        <w:t>,</w:t>
      </w:r>
    </w:p>
    <w:p w:rsidR="004C2E83" w:rsidRPr="00B03B22" w:rsidRDefault="004C2E83" w:rsidP="004C2E83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  <w:r w:rsidRPr="00B03B22">
        <w:rPr>
          <w:rFonts w:ascii="Times New Roman CYR" w:hAnsi="Times New Roman CYR" w:cs="Times New Roman CYR"/>
          <w:b w:val="0"/>
        </w:rPr>
        <w:tab/>
        <w:t xml:space="preserve">Кирсановский городской Совет народных депутатов </w:t>
      </w:r>
      <w:proofErr w:type="gramStart"/>
      <w:r w:rsidRPr="00B03B22">
        <w:rPr>
          <w:rFonts w:ascii="Times New Roman CYR" w:hAnsi="Times New Roman CYR" w:cs="Times New Roman CYR"/>
          <w:b w:val="0"/>
        </w:rPr>
        <w:t>Р</w:t>
      </w:r>
      <w:proofErr w:type="gramEnd"/>
      <w:r w:rsidRPr="00B03B22">
        <w:rPr>
          <w:rFonts w:ascii="Times New Roman CYR" w:hAnsi="Times New Roman CYR" w:cs="Times New Roman CYR"/>
          <w:b w:val="0"/>
        </w:rPr>
        <w:t xml:space="preserve"> Е Ш И Л:</w:t>
      </w:r>
    </w:p>
    <w:p w:rsidR="004C2E83" w:rsidRDefault="004C2E83" w:rsidP="004C2E83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</w:rPr>
      </w:pPr>
    </w:p>
    <w:p w:rsidR="004C2E83" w:rsidRDefault="004C2E83" w:rsidP="004C2E83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1.  Внести в решение Кирсановского городского Совета народных депутатов от 25.12.2025 № 27 «О  бюджете городского округа – города  Кирсанова Тамбовской области на 2026 год и на плановый период 2027 и 2028 годов» («Кирсанов.Онлайн» от 26.12.2026, 26.03.2026),  следующие изменения:</w:t>
      </w:r>
    </w:p>
    <w:p w:rsidR="006E390D" w:rsidRPr="004C2E83" w:rsidRDefault="004C2E83" w:rsidP="004C2E83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  <w:r w:rsidRPr="004C2E83">
        <w:rPr>
          <w:rFonts w:ascii="Times New Roman CYR" w:hAnsi="Times New Roman CYR" w:cs="Times New Roman CYR"/>
          <w:b w:val="0"/>
        </w:rPr>
        <w:t xml:space="preserve">          </w:t>
      </w:r>
      <w:r w:rsidR="007F3D17" w:rsidRPr="004C2E83">
        <w:rPr>
          <w:rFonts w:ascii="Times New Roman CYR" w:hAnsi="Times New Roman CYR" w:cs="Times New Roman CYR"/>
          <w:b w:val="0"/>
        </w:rPr>
        <w:t xml:space="preserve">1. </w:t>
      </w:r>
      <w:r w:rsidR="006E390D" w:rsidRPr="004C2E83">
        <w:rPr>
          <w:rFonts w:ascii="Times New Roman CYR" w:hAnsi="Times New Roman CYR" w:cs="Times New Roman CYR"/>
          <w:b w:val="0"/>
        </w:rPr>
        <w:t xml:space="preserve"> подпункты  </w:t>
      </w:r>
      <w:r w:rsidR="00DE0687" w:rsidRPr="004C2E83">
        <w:rPr>
          <w:rFonts w:ascii="Times New Roman CYR" w:hAnsi="Times New Roman CYR" w:cs="Times New Roman CYR"/>
          <w:b w:val="0"/>
        </w:rPr>
        <w:t>1</w:t>
      </w:r>
      <w:r w:rsidR="007F3D17" w:rsidRPr="004C2E83">
        <w:rPr>
          <w:rFonts w:ascii="Times New Roman CYR" w:hAnsi="Times New Roman CYR" w:cs="Times New Roman CYR"/>
          <w:b w:val="0"/>
        </w:rPr>
        <w:t xml:space="preserve">, </w:t>
      </w:r>
      <w:r w:rsidR="00DE0687" w:rsidRPr="004C2E83">
        <w:rPr>
          <w:rFonts w:ascii="Times New Roman CYR" w:hAnsi="Times New Roman CYR" w:cs="Times New Roman CYR"/>
          <w:b w:val="0"/>
        </w:rPr>
        <w:t>2</w:t>
      </w:r>
      <w:r>
        <w:rPr>
          <w:rFonts w:ascii="Times New Roman CYR" w:hAnsi="Times New Roman CYR" w:cs="Times New Roman CYR"/>
          <w:b w:val="0"/>
        </w:rPr>
        <w:t>, 4</w:t>
      </w:r>
      <w:r w:rsidR="006E390D" w:rsidRPr="004C2E83">
        <w:rPr>
          <w:rFonts w:ascii="Times New Roman CYR" w:hAnsi="Times New Roman CYR" w:cs="Times New Roman CYR"/>
          <w:b w:val="0"/>
        </w:rPr>
        <w:t xml:space="preserve">  части 1 статьи 1  изложить в следующей редакции:</w:t>
      </w:r>
    </w:p>
    <w:p w:rsidR="00DE0687" w:rsidRPr="00DE0687" w:rsidRDefault="006E390D" w:rsidP="00DE0687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«</w:t>
      </w:r>
      <w:r w:rsidR="00DE0687" w:rsidRPr="00DE0687">
        <w:rPr>
          <w:rFonts w:ascii="Times New Roman CYR" w:hAnsi="Times New Roman CYR" w:cs="Times New Roman CYR"/>
          <w:sz w:val="28"/>
          <w:szCs w:val="28"/>
        </w:rPr>
        <w:t xml:space="preserve">1) прогнозируемый общий объем доходов бюджета </w:t>
      </w:r>
      <w:r w:rsidR="00DE0687">
        <w:rPr>
          <w:rFonts w:ascii="Times New Roman CYR" w:hAnsi="Times New Roman CYR" w:cs="Times New Roman CYR"/>
          <w:sz w:val="28"/>
          <w:szCs w:val="28"/>
        </w:rPr>
        <w:t xml:space="preserve">городского округа - </w:t>
      </w:r>
      <w:r w:rsidR="00DE0687" w:rsidRPr="00DE0687">
        <w:rPr>
          <w:rFonts w:ascii="Times New Roman CYR" w:hAnsi="Times New Roman CYR" w:cs="Times New Roman CYR"/>
          <w:sz w:val="28"/>
          <w:szCs w:val="28"/>
        </w:rPr>
        <w:t xml:space="preserve">города Кирсанова  </w:t>
      </w:r>
      <w:r w:rsidR="00DE0687">
        <w:rPr>
          <w:rFonts w:ascii="Times New Roman CYR" w:hAnsi="Times New Roman CYR" w:cs="Times New Roman CYR"/>
          <w:sz w:val="28"/>
          <w:szCs w:val="28"/>
        </w:rPr>
        <w:t xml:space="preserve">Тамбовской области </w:t>
      </w:r>
      <w:r w:rsidR="00DE0687" w:rsidRPr="00DE0687">
        <w:rPr>
          <w:rFonts w:ascii="Times New Roman CYR" w:hAnsi="Times New Roman CYR" w:cs="Times New Roman CYR"/>
          <w:sz w:val="28"/>
          <w:szCs w:val="28"/>
        </w:rPr>
        <w:t xml:space="preserve">в сумме </w:t>
      </w:r>
      <w:r w:rsidR="002869C2">
        <w:rPr>
          <w:rFonts w:ascii="Times New Roman CYR" w:hAnsi="Times New Roman CYR" w:cs="Times New Roman CYR"/>
          <w:sz w:val="28"/>
          <w:szCs w:val="28"/>
        </w:rPr>
        <w:t>553 567</w:t>
      </w:r>
      <w:r w:rsidR="00B56DD1">
        <w:rPr>
          <w:rFonts w:ascii="Times New Roman CYR" w:hAnsi="Times New Roman CYR" w:cs="Times New Roman CYR"/>
          <w:sz w:val="28"/>
          <w:szCs w:val="28"/>
        </w:rPr>
        <w:t>,</w:t>
      </w:r>
      <w:r w:rsidR="00286DFC">
        <w:rPr>
          <w:rFonts w:ascii="Times New Roman CYR" w:hAnsi="Times New Roman CYR" w:cs="Times New Roman CYR"/>
          <w:sz w:val="28"/>
          <w:szCs w:val="28"/>
        </w:rPr>
        <w:t>8</w:t>
      </w:r>
      <w:r w:rsidR="00DE0687" w:rsidRPr="00DE0687">
        <w:rPr>
          <w:rFonts w:ascii="Times New Roman CYR" w:hAnsi="Times New Roman CYR" w:cs="Times New Roman CYR"/>
          <w:sz w:val="28"/>
          <w:szCs w:val="28"/>
        </w:rPr>
        <w:t xml:space="preserve">тыс. рублей, в том числе: </w:t>
      </w:r>
    </w:p>
    <w:p w:rsidR="00DE0687" w:rsidRPr="00DE0687" w:rsidRDefault="00DE0687" w:rsidP="00DE0687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E0687">
        <w:rPr>
          <w:rFonts w:ascii="Times New Roman CYR" w:hAnsi="Times New Roman CYR" w:cs="Times New Roman CYR"/>
          <w:sz w:val="28"/>
          <w:szCs w:val="28"/>
        </w:rPr>
        <w:t xml:space="preserve">объем налоговых и неналоговых доходов в сумме </w:t>
      </w:r>
      <w:r w:rsidR="002869C2">
        <w:rPr>
          <w:rFonts w:ascii="Times New Roman CYR" w:hAnsi="Times New Roman CYR" w:cs="Times New Roman CYR"/>
          <w:sz w:val="28"/>
          <w:szCs w:val="28"/>
        </w:rPr>
        <w:t>147 671</w:t>
      </w:r>
      <w:r w:rsidR="00B56DD1">
        <w:rPr>
          <w:rFonts w:ascii="Times New Roman CYR" w:hAnsi="Times New Roman CYR" w:cs="Times New Roman CYR"/>
          <w:sz w:val="28"/>
          <w:szCs w:val="28"/>
        </w:rPr>
        <w:t>,2</w:t>
      </w:r>
      <w:r w:rsidRPr="00DE0687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DE0687" w:rsidRPr="00DE0687" w:rsidRDefault="00DE0687" w:rsidP="00DE0687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E0687">
        <w:rPr>
          <w:rFonts w:ascii="Times New Roman CYR" w:hAnsi="Times New Roman CYR" w:cs="Times New Roman CYR"/>
          <w:sz w:val="28"/>
          <w:szCs w:val="28"/>
        </w:rPr>
        <w:t xml:space="preserve">объем межбюджетных трансфертов из областного бюджета в сумме </w:t>
      </w:r>
      <w:r w:rsidR="0052728E">
        <w:rPr>
          <w:rFonts w:ascii="Times New Roman CYR" w:hAnsi="Times New Roman CYR" w:cs="Times New Roman CYR"/>
          <w:sz w:val="28"/>
          <w:szCs w:val="28"/>
        </w:rPr>
        <w:t>405 </w:t>
      </w:r>
      <w:r w:rsidR="00286DFC">
        <w:rPr>
          <w:rFonts w:ascii="Times New Roman CYR" w:hAnsi="Times New Roman CYR" w:cs="Times New Roman CYR"/>
          <w:sz w:val="28"/>
          <w:szCs w:val="28"/>
        </w:rPr>
        <w:t>896</w:t>
      </w:r>
      <w:r w:rsidR="0052728E">
        <w:rPr>
          <w:rFonts w:ascii="Times New Roman CYR" w:hAnsi="Times New Roman CYR" w:cs="Times New Roman CYR"/>
          <w:sz w:val="28"/>
          <w:szCs w:val="28"/>
        </w:rPr>
        <w:t>,</w:t>
      </w:r>
      <w:r w:rsidR="00286DFC">
        <w:rPr>
          <w:rFonts w:ascii="Times New Roman CYR" w:hAnsi="Times New Roman CYR" w:cs="Times New Roman CYR"/>
          <w:sz w:val="28"/>
          <w:szCs w:val="28"/>
        </w:rPr>
        <w:t>6</w:t>
      </w:r>
      <w:r w:rsidRPr="00DE0687">
        <w:rPr>
          <w:rFonts w:ascii="Times New Roman CYR" w:hAnsi="Times New Roman CYR" w:cs="Times New Roman CYR"/>
          <w:sz w:val="28"/>
          <w:szCs w:val="28"/>
        </w:rPr>
        <w:t>тыс. рублей, из них объем дотации на выравнивание бюджетной обеспеченности</w:t>
      </w:r>
      <w:r w:rsidR="00B56DD1">
        <w:rPr>
          <w:rFonts w:ascii="Times New Roman CYR" w:hAnsi="Times New Roman CYR" w:cs="Times New Roman CYR"/>
          <w:sz w:val="28"/>
          <w:szCs w:val="28"/>
        </w:rPr>
        <w:t>99799,3</w:t>
      </w:r>
      <w:r w:rsidRPr="00DE0687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315270" w:rsidRDefault="00DE0687" w:rsidP="00315270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E0687">
        <w:rPr>
          <w:rFonts w:ascii="Times New Roman CYR" w:hAnsi="Times New Roman CYR" w:cs="Times New Roman CYR"/>
          <w:sz w:val="28"/>
          <w:szCs w:val="28"/>
        </w:rPr>
        <w:t xml:space="preserve">2) общий объем расходов бюджета  </w:t>
      </w:r>
      <w:r>
        <w:rPr>
          <w:rFonts w:ascii="Times New Roman CYR" w:hAnsi="Times New Roman CYR" w:cs="Times New Roman CYR"/>
          <w:sz w:val="28"/>
          <w:szCs w:val="28"/>
        </w:rPr>
        <w:t xml:space="preserve">городского округа - </w:t>
      </w:r>
      <w:r w:rsidRPr="00DE0687">
        <w:rPr>
          <w:rFonts w:ascii="Times New Roman CYR" w:hAnsi="Times New Roman CYR" w:cs="Times New Roman CYR"/>
          <w:sz w:val="28"/>
          <w:szCs w:val="28"/>
        </w:rPr>
        <w:t xml:space="preserve">города Кирсанова  </w:t>
      </w:r>
      <w:r>
        <w:rPr>
          <w:rFonts w:ascii="Times New Roman CYR" w:hAnsi="Times New Roman CYR" w:cs="Times New Roman CYR"/>
          <w:sz w:val="28"/>
          <w:szCs w:val="28"/>
        </w:rPr>
        <w:t xml:space="preserve">Тамбовской области </w:t>
      </w:r>
      <w:r w:rsidRPr="00DE0687">
        <w:rPr>
          <w:rFonts w:ascii="Times New Roman CYR" w:hAnsi="Times New Roman CYR" w:cs="Times New Roman CYR"/>
          <w:sz w:val="28"/>
          <w:szCs w:val="28"/>
        </w:rPr>
        <w:t xml:space="preserve">в сумме  </w:t>
      </w:r>
      <w:r w:rsidR="002869C2">
        <w:rPr>
          <w:rFonts w:ascii="Times New Roman CYR" w:hAnsi="Times New Roman CYR" w:cs="Times New Roman CYR"/>
          <w:sz w:val="28"/>
          <w:szCs w:val="28"/>
        </w:rPr>
        <w:t>558 234</w:t>
      </w:r>
      <w:bookmarkStart w:id="0" w:name="_GoBack"/>
      <w:bookmarkEnd w:id="0"/>
      <w:r w:rsidR="00286DFC">
        <w:rPr>
          <w:rFonts w:ascii="Times New Roman CYR" w:hAnsi="Times New Roman CYR" w:cs="Times New Roman CYR"/>
          <w:sz w:val="28"/>
          <w:szCs w:val="28"/>
        </w:rPr>
        <w:t>,8</w:t>
      </w:r>
      <w:r w:rsidRPr="00DE0687">
        <w:rPr>
          <w:rFonts w:ascii="Times New Roman CYR" w:hAnsi="Times New Roman CYR" w:cs="Times New Roman CYR"/>
          <w:sz w:val="28"/>
          <w:szCs w:val="28"/>
        </w:rPr>
        <w:t>тыс. рублей</w:t>
      </w:r>
      <w:proofErr w:type="gramStart"/>
      <w:r w:rsidRPr="00DE0687">
        <w:rPr>
          <w:rFonts w:ascii="Times New Roman CYR" w:hAnsi="Times New Roman CYR" w:cs="Times New Roman CYR"/>
          <w:sz w:val="28"/>
          <w:szCs w:val="28"/>
        </w:rPr>
        <w:t>;</w:t>
      </w:r>
      <w:r w:rsidR="00093384">
        <w:rPr>
          <w:rFonts w:ascii="Times New Roman CYR" w:hAnsi="Times New Roman CYR" w:cs="Times New Roman CYR"/>
          <w:sz w:val="28"/>
          <w:szCs w:val="28"/>
        </w:rPr>
        <w:t>»</w:t>
      </w:r>
      <w:proofErr w:type="gramEnd"/>
    </w:p>
    <w:p w:rsidR="00315270" w:rsidRDefault="00315270" w:rsidP="00315270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4) прогнозируемый дефицит бюджета городского округа - города Кирсанова Тамбовской области в сумме </w:t>
      </w:r>
      <w:r w:rsidR="00B56DD1">
        <w:rPr>
          <w:rFonts w:ascii="Times New Roman CYR" w:hAnsi="Times New Roman CYR" w:cs="Times New Roman CYR"/>
          <w:sz w:val="28"/>
          <w:szCs w:val="28"/>
        </w:rPr>
        <w:t>4667,0</w:t>
      </w:r>
      <w:r w:rsidR="004C2E83">
        <w:rPr>
          <w:rFonts w:ascii="Times New Roman CYR" w:hAnsi="Times New Roman CYR" w:cs="Times New Roman CYR"/>
          <w:sz w:val="28"/>
          <w:szCs w:val="28"/>
        </w:rPr>
        <w:t xml:space="preserve"> тыс. рублей</w:t>
      </w:r>
      <w:proofErr w:type="gramStart"/>
      <w:r w:rsidR="004C2E83">
        <w:rPr>
          <w:rFonts w:ascii="Times New Roman CYR" w:hAnsi="Times New Roman CYR" w:cs="Times New Roman CYR"/>
          <w:sz w:val="28"/>
          <w:szCs w:val="28"/>
        </w:rPr>
        <w:t>.»;</w:t>
      </w:r>
      <w:proofErr w:type="gramEnd"/>
    </w:p>
    <w:p w:rsidR="006E390D" w:rsidRDefault="00484257" w:rsidP="004C2E83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.    приложения </w:t>
      </w:r>
      <w:r w:rsidR="00DE0687">
        <w:rPr>
          <w:rFonts w:ascii="Times New Roman CYR" w:hAnsi="Times New Roman CYR" w:cs="Times New Roman CYR"/>
          <w:sz w:val="28"/>
          <w:szCs w:val="28"/>
        </w:rPr>
        <w:t>№1,</w:t>
      </w:r>
      <w:r w:rsidR="004C2E8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66B44">
        <w:rPr>
          <w:rFonts w:ascii="Times New Roman CYR" w:hAnsi="Times New Roman CYR" w:cs="Times New Roman CYR"/>
          <w:sz w:val="28"/>
          <w:szCs w:val="28"/>
        </w:rPr>
        <w:t xml:space="preserve">№2, </w:t>
      </w:r>
      <w:r w:rsidR="006E390D">
        <w:rPr>
          <w:rFonts w:ascii="Times New Roman CYR" w:hAnsi="Times New Roman CYR" w:cs="Times New Roman CYR"/>
          <w:sz w:val="28"/>
          <w:szCs w:val="28"/>
        </w:rPr>
        <w:t>№3</w:t>
      </w:r>
      <w:r w:rsidR="00A70636">
        <w:rPr>
          <w:rFonts w:ascii="Times New Roman CYR" w:hAnsi="Times New Roman CYR" w:cs="Times New Roman CYR"/>
          <w:sz w:val="28"/>
          <w:szCs w:val="28"/>
        </w:rPr>
        <w:t>, №8</w:t>
      </w:r>
      <w:r w:rsidR="004C2E8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390D">
        <w:rPr>
          <w:rFonts w:ascii="Times New Roman CYR" w:hAnsi="Times New Roman CYR" w:cs="Times New Roman CYR"/>
          <w:sz w:val="28"/>
          <w:szCs w:val="28"/>
        </w:rPr>
        <w:t>к решению Кирсановского городского Совета народных депутатов от 2</w:t>
      </w:r>
      <w:r w:rsidR="007D509C">
        <w:rPr>
          <w:rFonts w:ascii="Times New Roman CYR" w:hAnsi="Times New Roman CYR" w:cs="Times New Roman CYR"/>
          <w:sz w:val="28"/>
          <w:szCs w:val="28"/>
        </w:rPr>
        <w:t>5</w:t>
      </w:r>
      <w:r w:rsidR="006E390D">
        <w:rPr>
          <w:rFonts w:ascii="Times New Roman CYR" w:hAnsi="Times New Roman CYR" w:cs="Times New Roman CYR"/>
          <w:sz w:val="28"/>
          <w:szCs w:val="28"/>
        </w:rPr>
        <w:t>.12.20</w:t>
      </w:r>
      <w:r w:rsidR="00157D31">
        <w:rPr>
          <w:rFonts w:ascii="Times New Roman CYR" w:hAnsi="Times New Roman CYR" w:cs="Times New Roman CYR"/>
          <w:sz w:val="28"/>
          <w:szCs w:val="28"/>
        </w:rPr>
        <w:t>2</w:t>
      </w:r>
      <w:r w:rsidR="007D509C">
        <w:rPr>
          <w:rFonts w:ascii="Times New Roman CYR" w:hAnsi="Times New Roman CYR" w:cs="Times New Roman CYR"/>
          <w:sz w:val="28"/>
          <w:szCs w:val="28"/>
        </w:rPr>
        <w:t>5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 № </w:t>
      </w:r>
      <w:r w:rsidR="007D509C">
        <w:rPr>
          <w:rFonts w:ascii="Times New Roman CYR" w:hAnsi="Times New Roman CYR" w:cs="Times New Roman CYR"/>
          <w:sz w:val="28"/>
          <w:szCs w:val="28"/>
        </w:rPr>
        <w:t>27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«О  бюджете </w:t>
      </w:r>
      <w:r w:rsidR="00DE0687">
        <w:rPr>
          <w:rFonts w:ascii="Times New Roman CYR" w:hAnsi="Times New Roman CYR" w:cs="Times New Roman CYR"/>
          <w:sz w:val="28"/>
          <w:szCs w:val="28"/>
        </w:rPr>
        <w:t xml:space="preserve">городского округа – города 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Кирсанова </w:t>
      </w:r>
      <w:r w:rsidR="00DE0687">
        <w:rPr>
          <w:rFonts w:ascii="Times New Roman CYR" w:hAnsi="Times New Roman CYR" w:cs="Times New Roman CYR"/>
          <w:sz w:val="28"/>
          <w:szCs w:val="28"/>
        </w:rPr>
        <w:t xml:space="preserve">Тамбовской области </w:t>
      </w:r>
      <w:r w:rsidR="006E390D">
        <w:rPr>
          <w:rFonts w:ascii="Times New Roman CYR" w:hAnsi="Times New Roman CYR" w:cs="Times New Roman CYR"/>
          <w:sz w:val="28"/>
          <w:szCs w:val="28"/>
        </w:rPr>
        <w:t>на 202</w:t>
      </w:r>
      <w:r w:rsidR="007D509C">
        <w:rPr>
          <w:rFonts w:ascii="Times New Roman CYR" w:hAnsi="Times New Roman CYR" w:cs="Times New Roman CYR"/>
          <w:sz w:val="28"/>
          <w:szCs w:val="28"/>
        </w:rPr>
        <w:t>6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202</w:t>
      </w:r>
      <w:r w:rsidR="007D509C">
        <w:rPr>
          <w:rFonts w:ascii="Times New Roman CYR" w:hAnsi="Times New Roman CYR" w:cs="Times New Roman CYR"/>
          <w:sz w:val="28"/>
          <w:szCs w:val="28"/>
        </w:rPr>
        <w:t>7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и 202</w:t>
      </w:r>
      <w:r w:rsidR="007D509C">
        <w:rPr>
          <w:rFonts w:ascii="Times New Roman CYR" w:hAnsi="Times New Roman CYR" w:cs="Times New Roman CYR"/>
          <w:sz w:val="28"/>
          <w:szCs w:val="28"/>
        </w:rPr>
        <w:t>8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годов» изложить в следующей редакции (прилагаются).</w:t>
      </w:r>
    </w:p>
    <w:p w:rsidR="00A6013E" w:rsidRDefault="00A6013E" w:rsidP="008A5A72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C2E83" w:rsidRDefault="004C2E83" w:rsidP="004C2E83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2. Контроль  за выполнением настоящего решения возложить на постоянную комиссию Кирсановского городского Совета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народных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депутатов по бюджету, экономике, налогообложению и вопросам управления муниципальной собственностью (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ЗлобинаА.А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.).</w:t>
      </w:r>
    </w:p>
    <w:p w:rsidR="004C2E83" w:rsidRDefault="004C2E83" w:rsidP="004C2E83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 Настоящее решение вступает в силу со следующего дня после дня его официального опубликования.</w:t>
      </w:r>
    </w:p>
    <w:p w:rsidR="004C2E83" w:rsidRDefault="004C2E83" w:rsidP="004C2E83">
      <w:pPr>
        <w:tabs>
          <w:tab w:val="left" w:pos="0"/>
          <w:tab w:val="left" w:pos="6480"/>
        </w:tabs>
        <w:spacing w:after="222"/>
        <w:ind w:right="49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 Разместить (опубликовать) настоящее решение в сетевом издании «Кирсанов.Онлайн».</w:t>
      </w:r>
    </w:p>
    <w:p w:rsidR="004C2E83" w:rsidRDefault="004C2E83" w:rsidP="004C2E83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C2E83" w:rsidRDefault="004C2E83" w:rsidP="004C2E83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C2E83" w:rsidRDefault="004C2E83" w:rsidP="004C2E83">
      <w:pPr>
        <w:rPr>
          <w:sz w:val="28"/>
          <w:szCs w:val="28"/>
        </w:rPr>
      </w:pPr>
      <w:r w:rsidRPr="00717827">
        <w:rPr>
          <w:rFonts w:ascii="Times New Roman" w:hAnsi="Times New Roman" w:cs="Times New Roman CYR"/>
          <w:color w:val="000000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 CYR"/>
          <w:color w:val="000000"/>
          <w:sz w:val="28"/>
          <w:szCs w:val="28"/>
        </w:rPr>
        <w:t xml:space="preserve">городского                                       Глава города  Кирсанова </w:t>
      </w:r>
    </w:p>
    <w:p w:rsidR="004C2E83" w:rsidRDefault="004C2E83" w:rsidP="004C2E83">
      <w:pPr>
        <w:rPr>
          <w:sz w:val="28"/>
          <w:szCs w:val="28"/>
        </w:rPr>
      </w:pPr>
      <w:r>
        <w:rPr>
          <w:rFonts w:ascii="Times New Roman" w:hAnsi="Times New Roman" w:cs="Times New Roman CYR"/>
          <w:color w:val="000000"/>
          <w:sz w:val="28"/>
          <w:szCs w:val="28"/>
        </w:rPr>
        <w:t xml:space="preserve">Совета </w:t>
      </w:r>
      <w:proofErr w:type="gramStart"/>
      <w:r>
        <w:rPr>
          <w:rFonts w:ascii="Times New Roman" w:hAnsi="Times New Roman" w:cs="Times New Roman CYR"/>
          <w:color w:val="000000"/>
          <w:sz w:val="28"/>
          <w:szCs w:val="28"/>
        </w:rPr>
        <w:t>народных</w:t>
      </w:r>
      <w:proofErr w:type="gramEnd"/>
      <w:r>
        <w:rPr>
          <w:rFonts w:ascii="Times New Roman" w:hAnsi="Times New Roman" w:cs="Times New Roman CYR"/>
          <w:color w:val="000000"/>
          <w:sz w:val="28"/>
          <w:szCs w:val="28"/>
        </w:rPr>
        <w:t xml:space="preserve"> депутатов</w:t>
      </w:r>
      <w:r>
        <w:rPr>
          <w:rFonts w:ascii="Times New Roman" w:hAnsi="Times New Roman" w:cs="Times New Roman CYR"/>
          <w:color w:val="000000"/>
          <w:sz w:val="28"/>
          <w:szCs w:val="28"/>
        </w:rPr>
        <w:tab/>
      </w:r>
    </w:p>
    <w:p w:rsidR="004C2E83" w:rsidRDefault="004C2E83" w:rsidP="004C2E83">
      <w:pPr>
        <w:rPr>
          <w:rFonts w:ascii="Times New Roman" w:eastAsia="Times New Roman CYR" w:hAnsi="Times New Roman" w:cs="Times New Roman CYR"/>
          <w:bCs/>
          <w:color w:val="000000"/>
          <w:sz w:val="28"/>
          <w:szCs w:val="28"/>
          <w:shd w:val="clear" w:color="auto" w:fill="FFFFFF"/>
          <w:lang w:eastAsia="en-US"/>
        </w:rPr>
      </w:pPr>
    </w:p>
    <w:p w:rsidR="004C2E83" w:rsidRPr="00717827" w:rsidRDefault="004C2E83" w:rsidP="004C2E83">
      <w:pPr>
        <w:pStyle w:val="a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 w:cs="Times New Roman CYR"/>
          <w:bCs/>
          <w:color w:val="000000"/>
          <w:sz w:val="28"/>
          <w:szCs w:val="28"/>
          <w:shd w:val="clear" w:color="auto" w:fill="FFFFFF"/>
          <w:lang w:eastAsia="en-US"/>
        </w:rPr>
        <w:t xml:space="preserve">                                      С. Ю. Волынкина</w:t>
      </w:r>
      <w:r>
        <w:rPr>
          <w:rFonts w:ascii="Times New Roman" w:hAnsi="Times New Roman" w:cs="Times New Roman CYR"/>
          <w:bCs/>
          <w:color w:val="000000"/>
          <w:sz w:val="28"/>
          <w:szCs w:val="28"/>
          <w:shd w:val="clear" w:color="auto" w:fill="FFFFFF"/>
          <w:lang w:eastAsia="en-US"/>
        </w:rPr>
        <w:t xml:space="preserve">                                                С. А. Павлов</w:t>
      </w:r>
    </w:p>
    <w:p w:rsidR="006E390D" w:rsidRDefault="006E390D">
      <w:pPr>
        <w:tabs>
          <w:tab w:val="left" w:pos="6600"/>
        </w:tabs>
        <w:spacing w:after="3108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sectPr w:rsidR="006E390D" w:rsidSect="00332F8D">
      <w:pgSz w:w="12240" w:h="15840"/>
      <w:pgMar w:top="993" w:right="758" w:bottom="1134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6ADF"/>
    <w:rsid w:val="00007732"/>
    <w:rsid w:val="000206D5"/>
    <w:rsid w:val="00020FC6"/>
    <w:rsid w:val="000228F3"/>
    <w:rsid w:val="00030488"/>
    <w:rsid w:val="000315C9"/>
    <w:rsid w:val="00040DA7"/>
    <w:rsid w:val="000427C1"/>
    <w:rsid w:val="000451C8"/>
    <w:rsid w:val="00045234"/>
    <w:rsid w:val="000470C3"/>
    <w:rsid w:val="0007298C"/>
    <w:rsid w:val="000755FF"/>
    <w:rsid w:val="0008175A"/>
    <w:rsid w:val="000839FC"/>
    <w:rsid w:val="0009198B"/>
    <w:rsid w:val="00092225"/>
    <w:rsid w:val="00093384"/>
    <w:rsid w:val="000A0FE9"/>
    <w:rsid w:val="000A374E"/>
    <w:rsid w:val="000B0805"/>
    <w:rsid w:val="000B447A"/>
    <w:rsid w:val="000C35A4"/>
    <w:rsid w:val="000C42DD"/>
    <w:rsid w:val="000D4FEC"/>
    <w:rsid w:val="000D7D3B"/>
    <w:rsid w:val="000E56A5"/>
    <w:rsid w:val="000F228F"/>
    <w:rsid w:val="000F556E"/>
    <w:rsid w:val="000F79D3"/>
    <w:rsid w:val="001014FD"/>
    <w:rsid w:val="0012088B"/>
    <w:rsid w:val="001333F1"/>
    <w:rsid w:val="00143FCE"/>
    <w:rsid w:val="00151438"/>
    <w:rsid w:val="00152D00"/>
    <w:rsid w:val="00156566"/>
    <w:rsid w:val="00157D31"/>
    <w:rsid w:val="00160143"/>
    <w:rsid w:val="001613C9"/>
    <w:rsid w:val="00164D20"/>
    <w:rsid w:val="00166525"/>
    <w:rsid w:val="00170B32"/>
    <w:rsid w:val="0017276E"/>
    <w:rsid w:val="001753C4"/>
    <w:rsid w:val="00190F86"/>
    <w:rsid w:val="001943D0"/>
    <w:rsid w:val="001A0282"/>
    <w:rsid w:val="001A0D37"/>
    <w:rsid w:val="001B0FBD"/>
    <w:rsid w:val="001B20B4"/>
    <w:rsid w:val="001B2ABA"/>
    <w:rsid w:val="001D4A5D"/>
    <w:rsid w:val="001D7C5A"/>
    <w:rsid w:val="001E2311"/>
    <w:rsid w:val="001E3239"/>
    <w:rsid w:val="001F107C"/>
    <w:rsid w:val="001F1D61"/>
    <w:rsid w:val="001F2227"/>
    <w:rsid w:val="001F251B"/>
    <w:rsid w:val="001F2886"/>
    <w:rsid w:val="002022A9"/>
    <w:rsid w:val="002077A6"/>
    <w:rsid w:val="00207EB1"/>
    <w:rsid w:val="0021370E"/>
    <w:rsid w:val="00216D5F"/>
    <w:rsid w:val="00221862"/>
    <w:rsid w:val="002236BB"/>
    <w:rsid w:val="0024262B"/>
    <w:rsid w:val="00243087"/>
    <w:rsid w:val="00245601"/>
    <w:rsid w:val="0024736B"/>
    <w:rsid w:val="002525A6"/>
    <w:rsid w:val="00270A2A"/>
    <w:rsid w:val="00270B8C"/>
    <w:rsid w:val="0027441F"/>
    <w:rsid w:val="002765A1"/>
    <w:rsid w:val="00281A98"/>
    <w:rsid w:val="002820E2"/>
    <w:rsid w:val="00283D65"/>
    <w:rsid w:val="002869C2"/>
    <w:rsid w:val="00286DFC"/>
    <w:rsid w:val="0029774C"/>
    <w:rsid w:val="002A3E94"/>
    <w:rsid w:val="002A742D"/>
    <w:rsid w:val="002A7BD7"/>
    <w:rsid w:val="002B16B4"/>
    <w:rsid w:val="002B31E6"/>
    <w:rsid w:val="002B761F"/>
    <w:rsid w:val="002C2B95"/>
    <w:rsid w:val="002C56C7"/>
    <w:rsid w:val="002D3DAC"/>
    <w:rsid w:val="002D5780"/>
    <w:rsid w:val="002D6C13"/>
    <w:rsid w:val="002E32BD"/>
    <w:rsid w:val="002E447F"/>
    <w:rsid w:val="002E5BE0"/>
    <w:rsid w:val="002F0FB9"/>
    <w:rsid w:val="00305166"/>
    <w:rsid w:val="003056D3"/>
    <w:rsid w:val="003074A4"/>
    <w:rsid w:val="0031520D"/>
    <w:rsid w:val="00315270"/>
    <w:rsid w:val="00323EC4"/>
    <w:rsid w:val="00323F78"/>
    <w:rsid w:val="003308C8"/>
    <w:rsid w:val="00332F8D"/>
    <w:rsid w:val="00351793"/>
    <w:rsid w:val="003523CF"/>
    <w:rsid w:val="00360321"/>
    <w:rsid w:val="003649BD"/>
    <w:rsid w:val="00364FEF"/>
    <w:rsid w:val="00372423"/>
    <w:rsid w:val="003779B9"/>
    <w:rsid w:val="00391A52"/>
    <w:rsid w:val="00392AAD"/>
    <w:rsid w:val="00394A82"/>
    <w:rsid w:val="0039564D"/>
    <w:rsid w:val="003B7A84"/>
    <w:rsid w:val="003C32AA"/>
    <w:rsid w:val="003C42DE"/>
    <w:rsid w:val="003D4CA7"/>
    <w:rsid w:val="003E39B7"/>
    <w:rsid w:val="003E7D53"/>
    <w:rsid w:val="00404231"/>
    <w:rsid w:val="004130A8"/>
    <w:rsid w:val="0042739E"/>
    <w:rsid w:val="00431832"/>
    <w:rsid w:val="00441323"/>
    <w:rsid w:val="00442453"/>
    <w:rsid w:val="00443D73"/>
    <w:rsid w:val="00452CD4"/>
    <w:rsid w:val="0045757D"/>
    <w:rsid w:val="00471C59"/>
    <w:rsid w:val="00480B44"/>
    <w:rsid w:val="00484257"/>
    <w:rsid w:val="0048586F"/>
    <w:rsid w:val="00495D11"/>
    <w:rsid w:val="004A46A0"/>
    <w:rsid w:val="004B10B8"/>
    <w:rsid w:val="004B31AB"/>
    <w:rsid w:val="004C1588"/>
    <w:rsid w:val="004C2E83"/>
    <w:rsid w:val="004C66E0"/>
    <w:rsid w:val="004D0D68"/>
    <w:rsid w:val="004F2C6B"/>
    <w:rsid w:val="004F6ADF"/>
    <w:rsid w:val="00502DC3"/>
    <w:rsid w:val="00512C49"/>
    <w:rsid w:val="005208A8"/>
    <w:rsid w:val="00520B80"/>
    <w:rsid w:val="00526732"/>
    <w:rsid w:val="0052728E"/>
    <w:rsid w:val="00531F97"/>
    <w:rsid w:val="00533EB8"/>
    <w:rsid w:val="00535835"/>
    <w:rsid w:val="0054627B"/>
    <w:rsid w:val="0054723C"/>
    <w:rsid w:val="00555071"/>
    <w:rsid w:val="00573F6D"/>
    <w:rsid w:val="005829F4"/>
    <w:rsid w:val="00582A58"/>
    <w:rsid w:val="00590E10"/>
    <w:rsid w:val="0059274F"/>
    <w:rsid w:val="005A6D41"/>
    <w:rsid w:val="005A77AF"/>
    <w:rsid w:val="005B3DD3"/>
    <w:rsid w:val="005B4AE2"/>
    <w:rsid w:val="005C17EF"/>
    <w:rsid w:val="005C43D6"/>
    <w:rsid w:val="005D35F8"/>
    <w:rsid w:val="005E6905"/>
    <w:rsid w:val="006000E8"/>
    <w:rsid w:val="00600FFF"/>
    <w:rsid w:val="006010BB"/>
    <w:rsid w:val="006074BB"/>
    <w:rsid w:val="00620DDF"/>
    <w:rsid w:val="0062159F"/>
    <w:rsid w:val="00621B2E"/>
    <w:rsid w:val="00621BB3"/>
    <w:rsid w:val="00630149"/>
    <w:rsid w:val="00631476"/>
    <w:rsid w:val="006314B1"/>
    <w:rsid w:val="00636EDF"/>
    <w:rsid w:val="0064438E"/>
    <w:rsid w:val="00645B6C"/>
    <w:rsid w:val="00653499"/>
    <w:rsid w:val="00656F20"/>
    <w:rsid w:val="00656FA7"/>
    <w:rsid w:val="006705F4"/>
    <w:rsid w:val="00672198"/>
    <w:rsid w:val="00675923"/>
    <w:rsid w:val="00683885"/>
    <w:rsid w:val="006937F9"/>
    <w:rsid w:val="00697C49"/>
    <w:rsid w:val="006A0455"/>
    <w:rsid w:val="006A22E6"/>
    <w:rsid w:val="006A2D8A"/>
    <w:rsid w:val="006A3107"/>
    <w:rsid w:val="006C56DC"/>
    <w:rsid w:val="006C77EB"/>
    <w:rsid w:val="006D186E"/>
    <w:rsid w:val="006D25F4"/>
    <w:rsid w:val="006E1821"/>
    <w:rsid w:val="006E390D"/>
    <w:rsid w:val="006E5B3A"/>
    <w:rsid w:val="006F3B82"/>
    <w:rsid w:val="006F7D1B"/>
    <w:rsid w:val="00705961"/>
    <w:rsid w:val="00716FE9"/>
    <w:rsid w:val="007179E9"/>
    <w:rsid w:val="007230E0"/>
    <w:rsid w:val="00725CC2"/>
    <w:rsid w:val="00733F5F"/>
    <w:rsid w:val="00745C70"/>
    <w:rsid w:val="00745EEE"/>
    <w:rsid w:val="007535C0"/>
    <w:rsid w:val="007538C3"/>
    <w:rsid w:val="007551D5"/>
    <w:rsid w:val="00763E00"/>
    <w:rsid w:val="00765EC4"/>
    <w:rsid w:val="00773932"/>
    <w:rsid w:val="007830EA"/>
    <w:rsid w:val="00784C72"/>
    <w:rsid w:val="007861D2"/>
    <w:rsid w:val="007875D9"/>
    <w:rsid w:val="00792916"/>
    <w:rsid w:val="007A65A6"/>
    <w:rsid w:val="007A73C5"/>
    <w:rsid w:val="007B2174"/>
    <w:rsid w:val="007B509C"/>
    <w:rsid w:val="007B68BB"/>
    <w:rsid w:val="007C49D7"/>
    <w:rsid w:val="007D509C"/>
    <w:rsid w:val="007D780B"/>
    <w:rsid w:val="007E489C"/>
    <w:rsid w:val="007E4B56"/>
    <w:rsid w:val="007E6E64"/>
    <w:rsid w:val="007E7E2A"/>
    <w:rsid w:val="007F0829"/>
    <w:rsid w:val="007F1A00"/>
    <w:rsid w:val="007F2F8B"/>
    <w:rsid w:val="007F33A9"/>
    <w:rsid w:val="007F3D17"/>
    <w:rsid w:val="008017C9"/>
    <w:rsid w:val="00811D5B"/>
    <w:rsid w:val="008122B0"/>
    <w:rsid w:val="008128D3"/>
    <w:rsid w:val="00821D54"/>
    <w:rsid w:val="00832A07"/>
    <w:rsid w:val="008378B3"/>
    <w:rsid w:val="00842C3A"/>
    <w:rsid w:val="0085555D"/>
    <w:rsid w:val="00862780"/>
    <w:rsid w:val="00866B44"/>
    <w:rsid w:val="008769C5"/>
    <w:rsid w:val="00877014"/>
    <w:rsid w:val="00877BCF"/>
    <w:rsid w:val="00881DA9"/>
    <w:rsid w:val="00882AC3"/>
    <w:rsid w:val="00885AD1"/>
    <w:rsid w:val="008906DC"/>
    <w:rsid w:val="00892BEF"/>
    <w:rsid w:val="00895A78"/>
    <w:rsid w:val="00897C11"/>
    <w:rsid w:val="008A4F9E"/>
    <w:rsid w:val="008A5A72"/>
    <w:rsid w:val="008C0127"/>
    <w:rsid w:val="008C16BD"/>
    <w:rsid w:val="008C25CD"/>
    <w:rsid w:val="008C570C"/>
    <w:rsid w:val="008C635C"/>
    <w:rsid w:val="008D1B9D"/>
    <w:rsid w:val="00902005"/>
    <w:rsid w:val="00906A95"/>
    <w:rsid w:val="009132F4"/>
    <w:rsid w:val="00914F1D"/>
    <w:rsid w:val="00916710"/>
    <w:rsid w:val="00935EE2"/>
    <w:rsid w:val="00954482"/>
    <w:rsid w:val="00956F8D"/>
    <w:rsid w:val="009623A0"/>
    <w:rsid w:val="00970B4B"/>
    <w:rsid w:val="00992F89"/>
    <w:rsid w:val="009934B0"/>
    <w:rsid w:val="00994AC4"/>
    <w:rsid w:val="009A3E7E"/>
    <w:rsid w:val="009B4E2F"/>
    <w:rsid w:val="009B6C78"/>
    <w:rsid w:val="009D474D"/>
    <w:rsid w:val="009E1A9E"/>
    <w:rsid w:val="009E2AA4"/>
    <w:rsid w:val="009E32A1"/>
    <w:rsid w:val="00A16C24"/>
    <w:rsid w:val="00A2003F"/>
    <w:rsid w:val="00A20144"/>
    <w:rsid w:val="00A21154"/>
    <w:rsid w:val="00A25C17"/>
    <w:rsid w:val="00A32D14"/>
    <w:rsid w:val="00A44122"/>
    <w:rsid w:val="00A46AC9"/>
    <w:rsid w:val="00A51511"/>
    <w:rsid w:val="00A524B4"/>
    <w:rsid w:val="00A53EB0"/>
    <w:rsid w:val="00A54236"/>
    <w:rsid w:val="00A6013E"/>
    <w:rsid w:val="00A70636"/>
    <w:rsid w:val="00A77AEF"/>
    <w:rsid w:val="00A87AC1"/>
    <w:rsid w:val="00A93055"/>
    <w:rsid w:val="00AA0FBF"/>
    <w:rsid w:val="00AA4020"/>
    <w:rsid w:val="00AB4320"/>
    <w:rsid w:val="00AC1559"/>
    <w:rsid w:val="00AC15A9"/>
    <w:rsid w:val="00AC678F"/>
    <w:rsid w:val="00AD0CDE"/>
    <w:rsid w:val="00AE0D95"/>
    <w:rsid w:val="00AE28E7"/>
    <w:rsid w:val="00AE3675"/>
    <w:rsid w:val="00AF03FC"/>
    <w:rsid w:val="00AF3000"/>
    <w:rsid w:val="00AF41D4"/>
    <w:rsid w:val="00B0430C"/>
    <w:rsid w:val="00B06120"/>
    <w:rsid w:val="00B144B8"/>
    <w:rsid w:val="00B149F4"/>
    <w:rsid w:val="00B33787"/>
    <w:rsid w:val="00B3470E"/>
    <w:rsid w:val="00B45CE4"/>
    <w:rsid w:val="00B45DCF"/>
    <w:rsid w:val="00B52C9B"/>
    <w:rsid w:val="00B568AC"/>
    <w:rsid w:val="00B56DD1"/>
    <w:rsid w:val="00B702C0"/>
    <w:rsid w:val="00B96176"/>
    <w:rsid w:val="00B9695D"/>
    <w:rsid w:val="00B9782F"/>
    <w:rsid w:val="00B97C1F"/>
    <w:rsid w:val="00BA31B9"/>
    <w:rsid w:val="00BA356E"/>
    <w:rsid w:val="00BA7858"/>
    <w:rsid w:val="00BB09A4"/>
    <w:rsid w:val="00BB38FB"/>
    <w:rsid w:val="00BB45EF"/>
    <w:rsid w:val="00BB6DC2"/>
    <w:rsid w:val="00BB714C"/>
    <w:rsid w:val="00BC06FD"/>
    <w:rsid w:val="00BC2317"/>
    <w:rsid w:val="00BC29EC"/>
    <w:rsid w:val="00BC2D65"/>
    <w:rsid w:val="00BD4A41"/>
    <w:rsid w:val="00BD6563"/>
    <w:rsid w:val="00BE286D"/>
    <w:rsid w:val="00BE4A64"/>
    <w:rsid w:val="00BF0070"/>
    <w:rsid w:val="00BF15B3"/>
    <w:rsid w:val="00BF3317"/>
    <w:rsid w:val="00C0083A"/>
    <w:rsid w:val="00C132E7"/>
    <w:rsid w:val="00C17D1A"/>
    <w:rsid w:val="00C212C7"/>
    <w:rsid w:val="00C30FFF"/>
    <w:rsid w:val="00C5010E"/>
    <w:rsid w:val="00C51C04"/>
    <w:rsid w:val="00C528FC"/>
    <w:rsid w:val="00C63140"/>
    <w:rsid w:val="00C6631C"/>
    <w:rsid w:val="00C770EC"/>
    <w:rsid w:val="00C84A07"/>
    <w:rsid w:val="00C96751"/>
    <w:rsid w:val="00CA3E95"/>
    <w:rsid w:val="00CD3382"/>
    <w:rsid w:val="00CF2B83"/>
    <w:rsid w:val="00CF3334"/>
    <w:rsid w:val="00D00647"/>
    <w:rsid w:val="00D1794B"/>
    <w:rsid w:val="00D3389D"/>
    <w:rsid w:val="00D42F19"/>
    <w:rsid w:val="00D445BD"/>
    <w:rsid w:val="00D546EC"/>
    <w:rsid w:val="00D62737"/>
    <w:rsid w:val="00D63011"/>
    <w:rsid w:val="00D634F0"/>
    <w:rsid w:val="00D65051"/>
    <w:rsid w:val="00D74A12"/>
    <w:rsid w:val="00D81377"/>
    <w:rsid w:val="00D83D3C"/>
    <w:rsid w:val="00D84EF0"/>
    <w:rsid w:val="00D90A8A"/>
    <w:rsid w:val="00D95CDC"/>
    <w:rsid w:val="00D97508"/>
    <w:rsid w:val="00DA52C2"/>
    <w:rsid w:val="00DB082B"/>
    <w:rsid w:val="00DB33F6"/>
    <w:rsid w:val="00DB3FCE"/>
    <w:rsid w:val="00DB49BC"/>
    <w:rsid w:val="00DC278C"/>
    <w:rsid w:val="00DC35BE"/>
    <w:rsid w:val="00DC53F4"/>
    <w:rsid w:val="00DD1BB3"/>
    <w:rsid w:val="00DE0687"/>
    <w:rsid w:val="00DE23B1"/>
    <w:rsid w:val="00DF39D4"/>
    <w:rsid w:val="00E06A4E"/>
    <w:rsid w:val="00E075F7"/>
    <w:rsid w:val="00E32E66"/>
    <w:rsid w:val="00E408C3"/>
    <w:rsid w:val="00E464CC"/>
    <w:rsid w:val="00E46C06"/>
    <w:rsid w:val="00E4715B"/>
    <w:rsid w:val="00E513AE"/>
    <w:rsid w:val="00E54B4F"/>
    <w:rsid w:val="00E726E6"/>
    <w:rsid w:val="00E734A5"/>
    <w:rsid w:val="00E76665"/>
    <w:rsid w:val="00E8514C"/>
    <w:rsid w:val="00E87145"/>
    <w:rsid w:val="00E9617B"/>
    <w:rsid w:val="00EA1DAE"/>
    <w:rsid w:val="00EA35A0"/>
    <w:rsid w:val="00EA4E08"/>
    <w:rsid w:val="00EA64E7"/>
    <w:rsid w:val="00EC0014"/>
    <w:rsid w:val="00EC65BF"/>
    <w:rsid w:val="00ED0BAC"/>
    <w:rsid w:val="00EE4E49"/>
    <w:rsid w:val="00EF469C"/>
    <w:rsid w:val="00EF661F"/>
    <w:rsid w:val="00F10A05"/>
    <w:rsid w:val="00F14FC8"/>
    <w:rsid w:val="00F234B5"/>
    <w:rsid w:val="00F23642"/>
    <w:rsid w:val="00F27D62"/>
    <w:rsid w:val="00F30D32"/>
    <w:rsid w:val="00F378B0"/>
    <w:rsid w:val="00F44320"/>
    <w:rsid w:val="00F500C6"/>
    <w:rsid w:val="00F536E8"/>
    <w:rsid w:val="00F574D1"/>
    <w:rsid w:val="00F579DB"/>
    <w:rsid w:val="00F66C5E"/>
    <w:rsid w:val="00F717A6"/>
    <w:rsid w:val="00F74188"/>
    <w:rsid w:val="00F81F31"/>
    <w:rsid w:val="00F86087"/>
    <w:rsid w:val="00FB263B"/>
    <w:rsid w:val="00FD4FE9"/>
    <w:rsid w:val="00FE02F2"/>
    <w:rsid w:val="00FE2001"/>
    <w:rsid w:val="00FE6C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79DB"/>
    <w:pPr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579DB"/>
    <w:pPr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579DB"/>
    <w:pPr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579DB"/>
    <w:pPr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79DB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579D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579D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579DB"/>
    <w:rPr>
      <w:rFonts w:ascii="Calibri" w:hAnsi="Calibri" w:cs="Calibr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AC15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579DB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DC278C"/>
    <w:rPr>
      <w:color w:val="0000FF"/>
      <w:u w:val="single"/>
    </w:rPr>
  </w:style>
  <w:style w:type="paragraph" w:styleId="a6">
    <w:name w:val="No Spacing"/>
    <w:uiPriority w:val="1"/>
    <w:qFormat/>
    <w:rsid w:val="004C2E83"/>
    <w:pPr>
      <w:suppressAutoHyphens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1315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Кирсанова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poi</dc:creator>
  <cp:keywords/>
  <dc:description/>
  <cp:lastModifiedBy>User</cp:lastModifiedBy>
  <cp:revision>164</cp:revision>
  <cp:lastPrinted>2026-04-27T07:10:00Z</cp:lastPrinted>
  <dcterms:created xsi:type="dcterms:W3CDTF">2018-05-30T10:40:00Z</dcterms:created>
  <dcterms:modified xsi:type="dcterms:W3CDTF">2026-04-27T10:49:00Z</dcterms:modified>
</cp:coreProperties>
</file>